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rPr>
      </w:pPr>
      <w:r>
        <w:rPr>
          <w:rFonts w:hint="eastAsia" w:ascii="宋体" w:hAnsi="宋体" w:eastAsia="宋体" w:cs="宋体"/>
          <w:b/>
          <w:bCs/>
          <w:sz w:val="44"/>
          <w:szCs w:val="44"/>
        </w:rPr>
        <w:t>关于</w:t>
      </w:r>
      <w:r>
        <w:rPr>
          <w:rFonts w:hint="eastAsia" w:ascii="宋体" w:hAnsi="宋体" w:eastAsia="宋体" w:cs="宋体"/>
          <w:b/>
          <w:bCs/>
          <w:color w:val="auto"/>
          <w:sz w:val="44"/>
          <w:szCs w:val="44"/>
          <w:lang w:val="en-US" w:eastAsia="zh-CN"/>
        </w:rPr>
        <w:t>组织</w:t>
      </w:r>
      <w:r>
        <w:rPr>
          <w:rFonts w:hint="eastAsia" w:ascii="宋体" w:hAnsi="宋体" w:eastAsia="宋体" w:cs="宋体"/>
          <w:b/>
          <w:bCs/>
          <w:sz w:val="44"/>
          <w:szCs w:val="44"/>
        </w:rPr>
        <w:t>申报202</w:t>
      </w:r>
      <w:r>
        <w:rPr>
          <w:rFonts w:hint="eastAsia" w:ascii="宋体" w:hAnsi="宋体" w:eastAsia="宋体" w:cs="宋体"/>
          <w:b/>
          <w:bCs/>
          <w:sz w:val="44"/>
          <w:szCs w:val="44"/>
          <w:lang w:val="en-US" w:eastAsia="zh-CN"/>
        </w:rPr>
        <w:t>4</w:t>
      </w:r>
      <w:r>
        <w:rPr>
          <w:rFonts w:hint="eastAsia" w:ascii="宋体" w:hAnsi="宋体" w:eastAsia="宋体" w:cs="宋体"/>
          <w:b/>
          <w:bCs/>
          <w:sz w:val="44"/>
          <w:szCs w:val="44"/>
        </w:rPr>
        <w:t>年度吉林省职业教育</w:t>
      </w:r>
    </w:p>
    <w:p>
      <w:pPr>
        <w:jc w:val="center"/>
        <w:rPr>
          <w:rFonts w:hint="eastAsia"/>
        </w:rPr>
      </w:pPr>
      <w:r>
        <w:rPr>
          <w:rFonts w:hint="eastAsia" w:ascii="宋体" w:hAnsi="宋体" w:eastAsia="宋体" w:cs="宋体"/>
          <w:b/>
          <w:bCs/>
          <w:sz w:val="44"/>
          <w:szCs w:val="44"/>
        </w:rPr>
        <w:t>科研课题的通知</w:t>
      </w:r>
    </w:p>
    <w:p>
      <w:pPr>
        <w:ind w:firstLine="640" w:firstLineChars="200"/>
        <w:rPr>
          <w:rFonts w:hint="eastAsia" w:ascii="仿宋" w:hAnsi="仿宋" w:eastAsia="仿宋" w:cs="仿宋"/>
          <w:sz w:val="32"/>
          <w:szCs w:val="32"/>
        </w:rPr>
      </w:pPr>
    </w:p>
    <w:p>
      <w:pPr>
        <w:jc w:val="both"/>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各单位：</w:t>
      </w:r>
    </w:p>
    <w:p>
      <w:pPr>
        <w:ind w:firstLine="640" w:firstLineChars="200"/>
        <w:jc w:val="both"/>
        <w:rPr>
          <w:rFonts w:hint="eastAsia" w:ascii="仿宋" w:hAnsi="仿宋" w:eastAsia="仿宋" w:cs="仿宋"/>
          <w:sz w:val="32"/>
          <w:szCs w:val="32"/>
        </w:rPr>
      </w:pPr>
      <w:r>
        <w:rPr>
          <w:rFonts w:hint="eastAsia" w:ascii="仿宋" w:hAnsi="仿宋" w:eastAsia="仿宋" w:cs="仿宋"/>
          <w:color w:val="auto"/>
          <w:sz w:val="32"/>
          <w:szCs w:val="32"/>
        </w:rPr>
        <w:t>为</w:t>
      </w:r>
      <w:r>
        <w:rPr>
          <w:rFonts w:hint="eastAsia" w:ascii="仿宋" w:hAnsi="仿宋" w:eastAsia="仿宋" w:cs="仿宋"/>
          <w:color w:val="auto"/>
          <w:sz w:val="32"/>
          <w:szCs w:val="32"/>
          <w:lang w:val="en-US" w:eastAsia="zh-CN"/>
        </w:rPr>
        <w:t>加快</w:t>
      </w:r>
      <w:r>
        <w:rPr>
          <w:rFonts w:hint="eastAsia" w:ascii="仿宋" w:hAnsi="仿宋" w:eastAsia="仿宋" w:cs="仿宋"/>
          <w:color w:val="auto"/>
          <w:sz w:val="32"/>
          <w:szCs w:val="32"/>
        </w:rPr>
        <w:t>构建现代职业教育体系，在加快建设教育强省中研究好、推进好、落实好职业教育的使命和责任</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吉林省中华职业教育社、吉林省职业技术教育学会现</w:t>
      </w:r>
      <w:r>
        <w:rPr>
          <w:rFonts w:hint="eastAsia" w:ascii="仿宋" w:hAnsi="仿宋" w:eastAsia="仿宋" w:cs="仿宋"/>
          <w:color w:val="auto"/>
          <w:sz w:val="32"/>
          <w:szCs w:val="32"/>
        </w:rPr>
        <w:t>开展202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年度吉林省职业教育科研课题立项申报工作。</w:t>
      </w:r>
      <w:r>
        <w:rPr>
          <w:rFonts w:hint="eastAsia" w:ascii="仿宋" w:hAnsi="仿宋" w:eastAsia="仿宋" w:cs="仿宋"/>
          <w:color w:val="auto"/>
          <w:sz w:val="32"/>
          <w:szCs w:val="32"/>
          <w:lang w:val="en-US" w:eastAsia="zh-CN"/>
        </w:rPr>
        <w:t>现将相关</w:t>
      </w:r>
      <w:r>
        <w:rPr>
          <w:rFonts w:hint="eastAsia" w:ascii="仿宋" w:hAnsi="仿宋" w:eastAsia="仿宋" w:cs="仿宋"/>
          <w:sz w:val="32"/>
          <w:szCs w:val="32"/>
        </w:rPr>
        <w:t>事项通知如下：</w:t>
      </w:r>
    </w:p>
    <w:p>
      <w:pPr>
        <w:ind w:firstLine="643" w:firstLineChars="200"/>
        <w:jc w:val="both"/>
        <w:rPr>
          <w:rFonts w:hint="eastAsia" w:ascii="仿宋" w:hAnsi="仿宋" w:eastAsia="仿宋" w:cs="仿宋"/>
          <w:b/>
          <w:bCs/>
          <w:sz w:val="32"/>
          <w:szCs w:val="32"/>
        </w:rPr>
      </w:pPr>
      <w:r>
        <w:rPr>
          <w:rFonts w:hint="eastAsia" w:ascii="仿宋" w:hAnsi="仿宋" w:eastAsia="仿宋" w:cs="仿宋"/>
          <w:b/>
          <w:bCs/>
          <w:sz w:val="32"/>
          <w:szCs w:val="32"/>
        </w:rPr>
        <w:t>一、申报对象</w:t>
      </w:r>
    </w:p>
    <w:p>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面向我校所有专职教师。</w:t>
      </w:r>
    </w:p>
    <w:p>
      <w:pPr>
        <w:numPr>
          <w:ilvl w:val="0"/>
          <w:numId w:val="0"/>
        </w:numPr>
        <w:ind w:firstLine="643" w:firstLineChars="200"/>
        <w:jc w:val="both"/>
        <w:rPr>
          <w:rFonts w:hint="eastAsia" w:ascii="仿宋" w:hAnsi="仿宋" w:eastAsia="仿宋" w:cs="仿宋"/>
          <w:b w:val="0"/>
          <w:bCs w:val="0"/>
          <w:sz w:val="32"/>
          <w:szCs w:val="32"/>
          <w:highlight w:val="none"/>
          <w:shd w:val="clear" w:color="auto" w:fill="auto"/>
        </w:rPr>
      </w:pPr>
      <w:r>
        <w:rPr>
          <w:rFonts w:hint="eastAsia" w:ascii="仿宋" w:hAnsi="仿宋" w:eastAsia="仿宋" w:cs="仿宋"/>
          <w:b/>
          <w:bCs/>
          <w:sz w:val="32"/>
          <w:szCs w:val="32"/>
          <w:highlight w:val="none"/>
          <w:shd w:val="clear" w:color="auto" w:fill="auto"/>
        </w:rPr>
        <w:t>二、选题原则</w:t>
      </w:r>
    </w:p>
    <w:p>
      <w:pPr>
        <w:numPr>
          <w:ilvl w:val="0"/>
          <w:numId w:val="0"/>
        </w:numPr>
        <w:ind w:firstLine="640" w:firstLineChars="200"/>
        <w:jc w:val="both"/>
        <w:rPr>
          <w:rFonts w:hint="eastAsia" w:ascii="仿宋" w:hAnsi="仿宋" w:eastAsia="仿宋" w:cs="仿宋"/>
          <w:b w:val="0"/>
          <w:bCs w:val="0"/>
          <w:sz w:val="32"/>
          <w:szCs w:val="32"/>
          <w:highlight w:val="none"/>
          <w:shd w:val="clear" w:color="auto" w:fill="auto"/>
        </w:rPr>
      </w:pPr>
      <w:r>
        <w:rPr>
          <w:rFonts w:hint="eastAsia" w:ascii="仿宋" w:hAnsi="仿宋" w:eastAsia="仿宋" w:cs="仿宋"/>
          <w:b w:val="0"/>
          <w:bCs w:val="0"/>
          <w:sz w:val="32"/>
          <w:szCs w:val="32"/>
          <w:highlight w:val="none"/>
          <w:shd w:val="clear" w:color="auto" w:fill="auto"/>
        </w:rPr>
        <w:t>(一)坚持立德树人的基本原则，以发展新质生产力，服务构建职普融通、产教融合的职业教育体系、提升职业院校关键办学能力、培养高素质技术技能人才和加快完善现代职业教育体系为重点研究方向和内容，全面提高我省职业教育人才培养质量。</w:t>
      </w:r>
    </w:p>
    <w:p>
      <w:pPr>
        <w:numPr>
          <w:ilvl w:val="0"/>
          <w:numId w:val="0"/>
        </w:numPr>
        <w:ind w:firstLine="640" w:firstLineChars="200"/>
        <w:jc w:val="both"/>
        <w:rPr>
          <w:rFonts w:hint="eastAsia" w:ascii="仿宋" w:hAnsi="仿宋" w:eastAsia="仿宋" w:cs="仿宋"/>
          <w:b w:val="0"/>
          <w:bCs w:val="0"/>
          <w:sz w:val="32"/>
          <w:szCs w:val="32"/>
          <w:highlight w:val="none"/>
          <w:shd w:val="clear" w:color="auto" w:fill="auto"/>
        </w:rPr>
      </w:pPr>
      <w:r>
        <w:rPr>
          <w:rFonts w:hint="eastAsia" w:ascii="仿宋" w:hAnsi="仿宋" w:eastAsia="仿宋" w:cs="仿宋"/>
          <w:b w:val="0"/>
          <w:bCs w:val="0"/>
          <w:sz w:val="32"/>
          <w:szCs w:val="32"/>
          <w:highlight w:val="none"/>
          <w:shd w:val="clear" w:color="auto" w:fill="auto"/>
        </w:rPr>
        <w:t>(二)鼓励具有全局性、战略性、前瞻性的研究选题，既要开展学术前沿性研究，也要开展针对我省当前职业教育发展的重点、热点、难点问题的实践研究。</w:t>
      </w:r>
    </w:p>
    <w:p>
      <w:pPr>
        <w:numPr>
          <w:ilvl w:val="0"/>
          <w:numId w:val="0"/>
        </w:numPr>
        <w:ind w:firstLine="640" w:firstLineChars="200"/>
        <w:jc w:val="both"/>
        <w:rPr>
          <w:rFonts w:hint="eastAsia" w:ascii="仿宋" w:hAnsi="仿宋" w:eastAsia="仿宋" w:cs="仿宋"/>
          <w:b w:val="0"/>
          <w:bCs w:val="0"/>
          <w:sz w:val="32"/>
          <w:szCs w:val="32"/>
          <w:highlight w:val="none"/>
          <w:shd w:val="clear" w:color="auto" w:fill="auto"/>
        </w:rPr>
      </w:pPr>
      <w:r>
        <w:rPr>
          <w:rFonts w:hint="eastAsia" w:ascii="仿宋" w:hAnsi="仿宋" w:eastAsia="仿宋" w:cs="仿宋"/>
          <w:b w:val="0"/>
          <w:bCs w:val="0"/>
          <w:sz w:val="32"/>
          <w:szCs w:val="32"/>
          <w:highlight w:val="none"/>
          <w:shd w:val="clear" w:color="auto" w:fill="auto"/>
        </w:rPr>
        <w:t>(三)支持广大教师结合</w:t>
      </w:r>
      <w:r>
        <w:rPr>
          <w:rFonts w:hint="eastAsia" w:ascii="仿宋" w:hAnsi="仿宋" w:eastAsia="仿宋" w:cs="仿宋"/>
          <w:b w:val="0"/>
          <w:bCs w:val="0"/>
          <w:sz w:val="32"/>
          <w:szCs w:val="32"/>
          <w:highlight w:val="none"/>
          <w:shd w:val="clear" w:color="auto" w:fill="auto"/>
          <w:lang w:val="en-US" w:eastAsia="zh-CN"/>
        </w:rPr>
        <w:t>职业</w:t>
      </w:r>
      <w:r>
        <w:rPr>
          <w:rFonts w:hint="eastAsia" w:ascii="仿宋" w:hAnsi="仿宋" w:eastAsia="仿宋" w:cs="仿宋"/>
          <w:b w:val="0"/>
          <w:bCs w:val="0"/>
          <w:sz w:val="32"/>
          <w:szCs w:val="32"/>
          <w:highlight w:val="none"/>
          <w:shd w:val="clear" w:color="auto" w:fill="auto"/>
        </w:rPr>
        <w:t>教育教学工作实际开展的实践性课题研究。</w:t>
      </w:r>
    </w:p>
    <w:p>
      <w:pPr>
        <w:numPr>
          <w:ilvl w:val="0"/>
          <w:numId w:val="0"/>
        </w:numPr>
        <w:ind w:firstLine="640" w:firstLineChars="200"/>
        <w:jc w:val="both"/>
        <w:rPr>
          <w:rFonts w:hint="default" w:ascii="仿宋" w:hAnsi="仿宋" w:eastAsia="仿宋" w:cs="仿宋"/>
          <w:b w:val="0"/>
          <w:bCs w:val="0"/>
          <w:sz w:val="32"/>
          <w:szCs w:val="32"/>
          <w:highlight w:val="none"/>
          <w:shd w:val="clear" w:color="auto" w:fill="auto"/>
          <w:lang w:val="en-US" w:eastAsia="zh-CN"/>
        </w:rPr>
      </w:pPr>
      <w:r>
        <w:rPr>
          <w:rFonts w:hint="eastAsia" w:ascii="仿宋" w:hAnsi="仿宋" w:eastAsia="仿宋" w:cs="仿宋"/>
          <w:b w:val="0"/>
          <w:bCs w:val="0"/>
          <w:sz w:val="32"/>
          <w:szCs w:val="32"/>
          <w:highlight w:val="none"/>
          <w:shd w:val="clear" w:color="auto" w:fill="auto"/>
        </w:rPr>
        <w:t>（</w:t>
      </w:r>
      <w:r>
        <w:rPr>
          <w:rFonts w:hint="eastAsia" w:ascii="仿宋" w:hAnsi="仿宋" w:eastAsia="仿宋" w:cs="仿宋"/>
          <w:b w:val="0"/>
          <w:bCs w:val="0"/>
          <w:sz w:val="32"/>
          <w:szCs w:val="32"/>
          <w:highlight w:val="none"/>
          <w:shd w:val="clear" w:color="auto" w:fill="auto"/>
          <w:lang w:val="en-US" w:eastAsia="zh-CN"/>
        </w:rPr>
        <w:t>四</w:t>
      </w:r>
      <w:r>
        <w:rPr>
          <w:rFonts w:hint="eastAsia" w:ascii="仿宋" w:hAnsi="仿宋" w:eastAsia="仿宋" w:cs="仿宋"/>
          <w:b w:val="0"/>
          <w:bCs w:val="0"/>
          <w:sz w:val="32"/>
          <w:szCs w:val="32"/>
          <w:highlight w:val="none"/>
          <w:shd w:val="clear" w:color="auto" w:fill="auto"/>
        </w:rPr>
        <w:t>）</w:t>
      </w:r>
      <w:r>
        <w:rPr>
          <w:rFonts w:hint="eastAsia" w:ascii="仿宋" w:hAnsi="仿宋" w:eastAsia="仿宋" w:cs="仿宋"/>
          <w:b w:val="0"/>
          <w:bCs w:val="0"/>
          <w:sz w:val="32"/>
          <w:szCs w:val="32"/>
          <w:highlight w:val="none"/>
          <w:shd w:val="clear" w:color="auto" w:fill="auto"/>
          <w:lang w:eastAsia="zh-CN"/>
        </w:rPr>
        <w:t>原则上</w:t>
      </w:r>
      <w:r>
        <w:rPr>
          <w:rFonts w:hint="eastAsia" w:ascii="仿宋" w:hAnsi="仿宋" w:eastAsia="仿宋" w:cs="仿宋"/>
          <w:b w:val="0"/>
          <w:bCs w:val="0"/>
          <w:sz w:val="32"/>
          <w:szCs w:val="32"/>
          <w:highlight w:val="none"/>
          <w:shd w:val="clear" w:color="auto" w:fill="auto"/>
        </w:rPr>
        <w:t>鼓励以团队申报课题，鼓励多单位尤其是校企合作申报课题</w:t>
      </w:r>
      <w:r>
        <w:rPr>
          <w:rFonts w:hint="eastAsia" w:ascii="仿宋" w:hAnsi="仿宋" w:eastAsia="仿宋" w:cs="仿宋"/>
          <w:b w:val="0"/>
          <w:bCs w:val="0"/>
          <w:sz w:val="32"/>
          <w:szCs w:val="32"/>
          <w:highlight w:val="none"/>
          <w:shd w:val="clear" w:color="auto" w:fill="auto"/>
          <w:lang w:eastAsia="zh-CN"/>
        </w:rPr>
        <w:t>，要求负责人必须为我校专职教师。</w:t>
      </w:r>
      <w:r>
        <w:rPr>
          <w:rFonts w:hint="eastAsia" w:ascii="仿宋" w:hAnsi="仿宋" w:eastAsia="仿宋" w:cs="仿宋"/>
          <w:b w:val="0"/>
          <w:bCs w:val="0"/>
          <w:sz w:val="32"/>
          <w:szCs w:val="32"/>
          <w:highlight w:val="none"/>
          <w:shd w:val="clear" w:color="auto" w:fill="auto"/>
          <w:lang w:val="en-US" w:eastAsia="zh-CN"/>
        </w:rPr>
        <w:t xml:space="preserve"> </w:t>
      </w:r>
    </w:p>
    <w:p>
      <w:pPr>
        <w:numPr>
          <w:ilvl w:val="0"/>
          <w:numId w:val="0"/>
        </w:numPr>
        <w:ind w:firstLine="643" w:firstLineChars="200"/>
        <w:jc w:val="both"/>
        <w:rPr>
          <w:rFonts w:hint="eastAsia" w:ascii="仿宋" w:hAnsi="仿宋" w:eastAsia="仿宋" w:cs="仿宋"/>
          <w:b/>
          <w:bCs/>
          <w:sz w:val="32"/>
          <w:szCs w:val="32"/>
          <w:highlight w:val="none"/>
          <w:shd w:val="clear" w:color="auto" w:fill="auto"/>
        </w:rPr>
      </w:pPr>
      <w:r>
        <w:rPr>
          <w:rFonts w:hint="eastAsia" w:ascii="仿宋" w:hAnsi="仿宋" w:eastAsia="仿宋" w:cs="仿宋"/>
          <w:b/>
          <w:bCs/>
          <w:sz w:val="32"/>
          <w:szCs w:val="32"/>
          <w:highlight w:val="none"/>
          <w:shd w:val="clear" w:color="auto" w:fill="auto"/>
        </w:rPr>
        <w:t>三、申报要求</w:t>
      </w:r>
    </w:p>
    <w:p>
      <w:pPr>
        <w:numPr>
          <w:ilvl w:val="0"/>
          <w:numId w:val="0"/>
        </w:numPr>
        <w:ind w:firstLine="640" w:firstLineChars="200"/>
        <w:jc w:val="both"/>
        <w:rPr>
          <w:rFonts w:hint="eastAsia" w:ascii="仿宋" w:hAnsi="仿宋" w:eastAsia="仿宋" w:cs="仿宋"/>
          <w:b w:val="0"/>
          <w:bCs w:val="0"/>
          <w:sz w:val="32"/>
          <w:szCs w:val="32"/>
          <w:highlight w:val="none"/>
          <w:shd w:val="clear" w:color="auto" w:fill="auto"/>
        </w:rPr>
      </w:pPr>
      <w:r>
        <w:rPr>
          <w:rFonts w:hint="eastAsia" w:ascii="仿宋" w:hAnsi="仿宋" w:eastAsia="仿宋" w:cs="仿宋"/>
          <w:b w:val="0"/>
          <w:bCs w:val="0"/>
          <w:sz w:val="32"/>
          <w:szCs w:val="32"/>
          <w:highlight w:val="none"/>
          <w:shd w:val="clear" w:color="auto" w:fill="auto"/>
        </w:rPr>
        <w:t>（</w:t>
      </w:r>
      <w:r>
        <w:rPr>
          <w:rFonts w:hint="eastAsia" w:ascii="仿宋" w:hAnsi="仿宋" w:eastAsia="仿宋" w:cs="仿宋"/>
          <w:b w:val="0"/>
          <w:bCs w:val="0"/>
          <w:sz w:val="32"/>
          <w:szCs w:val="32"/>
          <w:highlight w:val="none"/>
          <w:shd w:val="clear" w:color="auto" w:fill="auto"/>
          <w:lang w:eastAsia="zh-CN"/>
        </w:rPr>
        <w:t>一</w:t>
      </w:r>
      <w:r>
        <w:rPr>
          <w:rFonts w:hint="eastAsia" w:ascii="仿宋" w:hAnsi="仿宋" w:eastAsia="仿宋" w:cs="仿宋"/>
          <w:b w:val="0"/>
          <w:bCs w:val="0"/>
          <w:sz w:val="32"/>
          <w:szCs w:val="32"/>
          <w:highlight w:val="none"/>
          <w:shd w:val="clear" w:color="auto" w:fill="auto"/>
        </w:rPr>
        <w:t>）每位申报人限申报一项课题，每个课题限报一名课题负责人。</w:t>
      </w:r>
    </w:p>
    <w:p>
      <w:pPr>
        <w:numPr>
          <w:ilvl w:val="0"/>
          <w:numId w:val="0"/>
        </w:numPr>
        <w:ind w:firstLine="640" w:firstLineChars="200"/>
        <w:jc w:val="both"/>
        <w:rPr>
          <w:rFonts w:hint="eastAsia" w:ascii="仿宋" w:hAnsi="仿宋" w:eastAsia="仿宋" w:cs="仿宋"/>
          <w:b w:val="0"/>
          <w:bCs w:val="0"/>
          <w:sz w:val="32"/>
          <w:szCs w:val="32"/>
          <w:highlight w:val="none"/>
          <w:shd w:val="clear" w:color="auto" w:fill="auto"/>
        </w:rPr>
      </w:pPr>
      <w:r>
        <w:rPr>
          <w:rFonts w:hint="eastAsia" w:ascii="仿宋" w:hAnsi="仿宋" w:eastAsia="仿宋" w:cs="仿宋"/>
          <w:b w:val="0"/>
          <w:bCs w:val="0"/>
          <w:sz w:val="32"/>
          <w:szCs w:val="32"/>
          <w:highlight w:val="none"/>
          <w:shd w:val="clear" w:color="auto" w:fill="auto"/>
        </w:rPr>
        <w:t>（</w:t>
      </w:r>
      <w:r>
        <w:rPr>
          <w:rFonts w:hint="eastAsia" w:ascii="仿宋" w:hAnsi="仿宋" w:eastAsia="仿宋" w:cs="仿宋"/>
          <w:b w:val="0"/>
          <w:bCs w:val="0"/>
          <w:sz w:val="32"/>
          <w:szCs w:val="32"/>
          <w:highlight w:val="none"/>
          <w:shd w:val="clear" w:color="auto" w:fill="auto"/>
          <w:lang w:eastAsia="zh-CN"/>
        </w:rPr>
        <w:t>二</w:t>
      </w:r>
      <w:r>
        <w:rPr>
          <w:rFonts w:hint="eastAsia" w:ascii="仿宋" w:hAnsi="仿宋" w:eastAsia="仿宋" w:cs="仿宋"/>
          <w:b w:val="0"/>
          <w:bCs w:val="0"/>
          <w:sz w:val="32"/>
          <w:szCs w:val="32"/>
          <w:highlight w:val="none"/>
          <w:shd w:val="clear" w:color="auto" w:fill="auto"/>
        </w:rPr>
        <w:t>）课题申报指南（见附件1）为申报提示选题方向和参考选题范围，申报者可以此为基础自行设计课题名称，确定研究内容；申报者也可以根据实际情况，自行选择有价值的研究题目。</w:t>
      </w:r>
    </w:p>
    <w:p>
      <w:pPr>
        <w:numPr>
          <w:ilvl w:val="0"/>
          <w:numId w:val="0"/>
        </w:numPr>
        <w:ind w:firstLine="640" w:firstLineChars="200"/>
        <w:jc w:val="both"/>
        <w:rPr>
          <w:rFonts w:hint="eastAsia" w:ascii="仿宋" w:hAnsi="仿宋" w:eastAsia="仿宋" w:cs="仿宋"/>
          <w:b/>
          <w:bCs/>
          <w:sz w:val="32"/>
          <w:szCs w:val="32"/>
          <w:highlight w:val="none"/>
          <w:shd w:val="clear" w:color="auto" w:fill="auto"/>
        </w:rPr>
      </w:pPr>
      <w:r>
        <w:rPr>
          <w:rFonts w:hint="eastAsia" w:ascii="仿宋" w:hAnsi="仿宋" w:eastAsia="仿宋" w:cs="仿宋"/>
          <w:b w:val="0"/>
          <w:bCs w:val="0"/>
          <w:sz w:val="32"/>
          <w:szCs w:val="32"/>
          <w:highlight w:val="none"/>
          <w:shd w:val="clear" w:color="auto" w:fill="auto"/>
        </w:rPr>
        <w:t>（</w:t>
      </w:r>
      <w:r>
        <w:rPr>
          <w:rFonts w:hint="eastAsia" w:ascii="仿宋" w:hAnsi="仿宋" w:eastAsia="仿宋" w:cs="仿宋"/>
          <w:b w:val="0"/>
          <w:bCs w:val="0"/>
          <w:sz w:val="32"/>
          <w:szCs w:val="32"/>
          <w:highlight w:val="none"/>
          <w:shd w:val="clear" w:color="auto" w:fill="auto"/>
          <w:lang w:eastAsia="zh-CN"/>
        </w:rPr>
        <w:t>三</w:t>
      </w:r>
      <w:r>
        <w:rPr>
          <w:rFonts w:hint="eastAsia" w:ascii="仿宋" w:hAnsi="仿宋" w:eastAsia="仿宋" w:cs="仿宋"/>
          <w:b w:val="0"/>
          <w:bCs w:val="0"/>
          <w:sz w:val="32"/>
          <w:szCs w:val="32"/>
          <w:highlight w:val="none"/>
          <w:shd w:val="clear" w:color="auto" w:fill="auto"/>
        </w:rPr>
        <w:t>）已经获得省级及以上社团组织和其他科研规划部门立项的课题，不得重复申报；</w:t>
      </w:r>
      <w:r>
        <w:rPr>
          <w:rFonts w:hint="eastAsia" w:ascii="仿宋" w:hAnsi="仿宋" w:eastAsia="仿宋" w:cs="仿宋"/>
          <w:b/>
          <w:bCs/>
          <w:sz w:val="32"/>
          <w:szCs w:val="32"/>
          <w:highlight w:val="none"/>
          <w:shd w:val="clear" w:color="auto" w:fill="auto"/>
        </w:rPr>
        <w:t>已在吉林省职业技术教育学会立项课题，尚未结项的课题负责人不能申报。</w:t>
      </w:r>
    </w:p>
    <w:p>
      <w:pPr>
        <w:numPr>
          <w:ilvl w:val="0"/>
          <w:numId w:val="0"/>
        </w:numPr>
        <w:ind w:firstLine="640" w:firstLineChars="200"/>
        <w:jc w:val="both"/>
        <w:rPr>
          <w:rFonts w:hint="eastAsia" w:ascii="仿宋" w:hAnsi="仿宋" w:eastAsia="仿宋" w:cs="仿宋"/>
          <w:b w:val="0"/>
          <w:bCs w:val="0"/>
          <w:sz w:val="32"/>
          <w:szCs w:val="32"/>
          <w:highlight w:val="none"/>
          <w:shd w:val="clear" w:color="auto" w:fill="auto"/>
          <w:lang w:val="en-US" w:eastAsia="zh-CN"/>
        </w:rPr>
      </w:pPr>
      <w:r>
        <w:rPr>
          <w:rFonts w:hint="eastAsia" w:ascii="仿宋" w:hAnsi="仿宋" w:eastAsia="仿宋" w:cs="仿宋"/>
          <w:b w:val="0"/>
          <w:bCs w:val="0"/>
          <w:sz w:val="32"/>
          <w:szCs w:val="32"/>
          <w:highlight w:val="none"/>
          <w:shd w:val="clear" w:color="auto" w:fill="auto"/>
        </w:rPr>
        <w:t>（</w:t>
      </w:r>
      <w:r>
        <w:rPr>
          <w:rFonts w:hint="eastAsia" w:ascii="仿宋" w:hAnsi="仿宋" w:eastAsia="仿宋" w:cs="仿宋"/>
          <w:b w:val="0"/>
          <w:bCs w:val="0"/>
          <w:sz w:val="32"/>
          <w:szCs w:val="32"/>
          <w:highlight w:val="none"/>
          <w:shd w:val="clear" w:color="auto" w:fill="auto"/>
          <w:lang w:eastAsia="zh-CN"/>
        </w:rPr>
        <w:t>四</w:t>
      </w:r>
      <w:r>
        <w:rPr>
          <w:rFonts w:hint="eastAsia" w:ascii="仿宋" w:hAnsi="仿宋" w:eastAsia="仿宋" w:cs="仿宋"/>
          <w:b w:val="0"/>
          <w:bCs w:val="0"/>
          <w:sz w:val="32"/>
          <w:szCs w:val="32"/>
          <w:highlight w:val="none"/>
          <w:shd w:val="clear" w:color="auto" w:fill="auto"/>
        </w:rPr>
        <w:t>）申报者</w:t>
      </w:r>
      <w:r>
        <w:rPr>
          <w:rFonts w:hint="eastAsia" w:ascii="仿宋" w:hAnsi="仿宋" w:eastAsia="仿宋" w:cs="仿宋"/>
          <w:b w:val="0"/>
          <w:bCs w:val="0"/>
          <w:sz w:val="32"/>
          <w:szCs w:val="32"/>
          <w:highlight w:val="none"/>
          <w:shd w:val="clear" w:color="auto" w:fill="auto"/>
          <w:lang w:eastAsia="zh-CN"/>
        </w:rPr>
        <w:t>需</w:t>
      </w:r>
      <w:r>
        <w:rPr>
          <w:rFonts w:hint="eastAsia" w:ascii="仿宋" w:hAnsi="仿宋" w:eastAsia="仿宋" w:cs="仿宋"/>
          <w:b w:val="0"/>
          <w:bCs w:val="0"/>
          <w:sz w:val="32"/>
          <w:szCs w:val="32"/>
          <w:highlight w:val="none"/>
          <w:shd w:val="clear" w:color="auto" w:fill="auto"/>
        </w:rPr>
        <w:t>如实填写申报材料，并保证没有知识产权争议，课题申报单位要认真审核，保证申请人所填写内容的真实性</w:t>
      </w:r>
      <w:r>
        <w:rPr>
          <w:rFonts w:hint="eastAsia" w:ascii="仿宋" w:hAnsi="仿宋" w:eastAsia="仿宋" w:cs="仿宋"/>
          <w:b w:val="0"/>
          <w:bCs w:val="0"/>
          <w:sz w:val="32"/>
          <w:szCs w:val="32"/>
          <w:highlight w:val="none"/>
          <w:shd w:val="clear" w:color="auto" w:fill="auto"/>
          <w:lang w:eastAsia="zh-CN"/>
        </w:rPr>
        <w:t>。</w:t>
      </w:r>
    </w:p>
    <w:p>
      <w:pPr>
        <w:numPr>
          <w:ilvl w:val="0"/>
          <w:numId w:val="0"/>
        </w:numPr>
        <w:ind w:firstLine="640" w:firstLineChars="200"/>
        <w:jc w:val="both"/>
        <w:rPr>
          <w:rFonts w:hint="eastAsia" w:ascii="仿宋" w:hAnsi="仿宋" w:eastAsia="仿宋" w:cs="仿宋"/>
          <w:b w:val="0"/>
          <w:bCs w:val="0"/>
          <w:sz w:val="32"/>
          <w:szCs w:val="32"/>
          <w:highlight w:val="none"/>
          <w:shd w:val="clear" w:color="auto" w:fill="auto"/>
        </w:rPr>
      </w:pPr>
      <w:r>
        <w:rPr>
          <w:rFonts w:hint="eastAsia" w:ascii="仿宋" w:hAnsi="仿宋" w:eastAsia="仿宋" w:cs="仿宋"/>
          <w:b w:val="0"/>
          <w:bCs w:val="0"/>
          <w:sz w:val="32"/>
          <w:szCs w:val="32"/>
          <w:highlight w:val="none"/>
          <w:shd w:val="clear" w:color="auto" w:fill="auto"/>
        </w:rPr>
        <w:t>（</w:t>
      </w:r>
      <w:r>
        <w:rPr>
          <w:rFonts w:hint="eastAsia" w:ascii="仿宋" w:hAnsi="仿宋" w:eastAsia="仿宋" w:cs="仿宋"/>
          <w:b w:val="0"/>
          <w:bCs w:val="0"/>
          <w:sz w:val="32"/>
          <w:szCs w:val="32"/>
          <w:highlight w:val="none"/>
          <w:shd w:val="clear" w:color="auto" w:fill="auto"/>
          <w:lang w:eastAsia="zh-CN"/>
        </w:rPr>
        <w:t>五</w:t>
      </w:r>
      <w:r>
        <w:rPr>
          <w:rFonts w:hint="eastAsia" w:ascii="仿宋" w:hAnsi="仿宋" w:eastAsia="仿宋" w:cs="仿宋"/>
          <w:b w:val="0"/>
          <w:bCs w:val="0"/>
          <w:sz w:val="32"/>
          <w:szCs w:val="32"/>
          <w:highlight w:val="none"/>
          <w:shd w:val="clear" w:color="auto" w:fill="auto"/>
        </w:rPr>
        <w:t>）</w:t>
      </w:r>
      <w:r>
        <w:rPr>
          <w:rFonts w:hint="eastAsia" w:ascii="仿宋" w:hAnsi="仿宋" w:eastAsia="仿宋" w:cs="仿宋"/>
          <w:b w:val="0"/>
          <w:bCs w:val="0"/>
          <w:sz w:val="32"/>
          <w:szCs w:val="32"/>
          <w:highlight w:val="none"/>
          <w:shd w:val="clear" w:color="auto" w:fill="auto"/>
          <w:lang w:eastAsia="zh-CN"/>
        </w:rPr>
        <w:t>本次申报有限额要求，</w:t>
      </w:r>
      <w:r>
        <w:rPr>
          <w:rFonts w:hint="eastAsia" w:ascii="仿宋" w:hAnsi="仿宋" w:eastAsia="仿宋" w:cs="仿宋"/>
          <w:b w:val="0"/>
          <w:bCs w:val="0"/>
          <w:sz w:val="32"/>
          <w:szCs w:val="32"/>
          <w:highlight w:val="none"/>
          <w:shd w:val="clear" w:color="auto" w:fill="auto"/>
          <w:lang w:val="en-US" w:eastAsia="zh-CN"/>
        </w:rPr>
        <w:t>将按照申报书质量排序取前8名推荐上报</w:t>
      </w:r>
      <w:r>
        <w:rPr>
          <w:rFonts w:hint="eastAsia" w:ascii="仿宋" w:hAnsi="仿宋" w:eastAsia="仿宋" w:cs="仿宋"/>
          <w:b w:val="0"/>
          <w:bCs w:val="0"/>
          <w:sz w:val="32"/>
          <w:szCs w:val="32"/>
          <w:highlight w:val="none"/>
          <w:shd w:val="clear" w:color="auto" w:fill="auto"/>
        </w:rPr>
        <w:t>。</w:t>
      </w:r>
    </w:p>
    <w:p>
      <w:pPr>
        <w:numPr>
          <w:ilvl w:val="0"/>
          <w:numId w:val="0"/>
        </w:numPr>
        <w:ind w:firstLine="643" w:firstLineChars="200"/>
        <w:jc w:val="both"/>
        <w:rPr>
          <w:rFonts w:hint="eastAsia" w:ascii="仿宋" w:hAnsi="仿宋" w:eastAsia="仿宋" w:cs="仿宋"/>
          <w:b/>
          <w:bCs/>
          <w:sz w:val="32"/>
          <w:szCs w:val="32"/>
          <w:highlight w:val="none"/>
          <w:shd w:val="clear" w:color="auto" w:fill="auto"/>
        </w:rPr>
      </w:pPr>
      <w:r>
        <w:rPr>
          <w:rFonts w:hint="eastAsia" w:ascii="仿宋" w:hAnsi="仿宋" w:eastAsia="仿宋" w:cs="仿宋"/>
          <w:b/>
          <w:bCs/>
          <w:sz w:val="32"/>
          <w:szCs w:val="32"/>
          <w:highlight w:val="none"/>
          <w:shd w:val="clear" w:color="auto" w:fill="auto"/>
        </w:rPr>
        <w:t>四、材料报送</w:t>
      </w:r>
    </w:p>
    <w:p>
      <w:pPr>
        <w:ind w:firstLine="640" w:firstLineChars="200"/>
        <w:jc w:val="both"/>
        <w:rPr>
          <w:rFonts w:hint="default" w:ascii="仿宋" w:hAnsi="仿宋" w:eastAsia="仿宋" w:cs="仿宋"/>
          <w:b w:val="0"/>
          <w:bCs w:val="0"/>
          <w:color w:val="auto"/>
          <w:sz w:val="32"/>
          <w:szCs w:val="32"/>
          <w:lang w:val="en-US"/>
        </w:rPr>
      </w:pPr>
      <w:r>
        <w:rPr>
          <w:rFonts w:hint="eastAsia" w:ascii="仿宋" w:hAnsi="仿宋" w:eastAsia="仿宋" w:cs="仿宋"/>
          <w:color w:val="auto"/>
          <w:sz w:val="32"/>
          <w:szCs w:val="32"/>
          <w:lang w:eastAsia="zh-CN"/>
        </w:rPr>
        <w:t>各项目负责人根据</w:t>
      </w: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年度吉林省职业教育科研课题指南</w:t>
      </w: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color w:val="auto"/>
          <w:sz w:val="32"/>
          <w:szCs w:val="32"/>
          <w:lang w:eastAsia="zh-CN"/>
        </w:rPr>
        <w:t>填写吉林省高教科研项目申报书（附件</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），并</w:t>
      </w:r>
      <w:r>
        <w:rPr>
          <w:rFonts w:hint="eastAsia" w:ascii="仿宋" w:hAnsi="仿宋" w:eastAsia="仿宋" w:cs="仿宋"/>
          <w:color w:val="auto"/>
          <w:sz w:val="32"/>
          <w:szCs w:val="32"/>
        </w:rPr>
        <w:t>以学院为单位填写202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年度吉林省职业教育科研课题申报</w:t>
      </w:r>
      <w:r>
        <w:rPr>
          <w:rFonts w:hint="eastAsia" w:ascii="仿宋" w:hAnsi="仿宋" w:eastAsia="仿宋" w:cs="仿宋"/>
          <w:color w:val="auto"/>
          <w:sz w:val="32"/>
          <w:szCs w:val="32"/>
          <w:lang w:eastAsia="zh-CN"/>
        </w:rPr>
        <w:t>汇总表</w:t>
      </w:r>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于</w:t>
      </w:r>
      <w:r>
        <w:rPr>
          <w:rFonts w:hint="eastAsia" w:ascii="仿宋" w:hAnsi="仿宋" w:eastAsia="仿宋" w:cs="仿宋"/>
          <w:b/>
          <w:bCs/>
          <w:color w:val="auto"/>
          <w:sz w:val="32"/>
          <w:szCs w:val="32"/>
          <w:u w:val="none"/>
          <w:lang w:eastAsia="zh-CN"/>
        </w:rPr>
        <w:t>10月2</w:t>
      </w:r>
      <w:r>
        <w:rPr>
          <w:rFonts w:hint="eastAsia" w:ascii="仿宋" w:hAnsi="仿宋" w:eastAsia="仿宋" w:cs="仿宋"/>
          <w:b/>
          <w:bCs/>
          <w:color w:val="auto"/>
          <w:sz w:val="32"/>
          <w:szCs w:val="32"/>
          <w:u w:val="none"/>
          <w:lang w:val="en-US" w:eastAsia="zh-CN"/>
        </w:rPr>
        <w:t>5</w:t>
      </w:r>
      <w:r>
        <w:rPr>
          <w:rFonts w:hint="eastAsia" w:ascii="仿宋" w:hAnsi="仿宋" w:eastAsia="仿宋" w:cs="仿宋"/>
          <w:b/>
          <w:bCs/>
          <w:color w:val="auto"/>
          <w:sz w:val="32"/>
          <w:szCs w:val="32"/>
          <w:u w:val="none"/>
          <w:lang w:eastAsia="zh-CN"/>
        </w:rPr>
        <w:t>日下班前</w:t>
      </w:r>
      <w:r>
        <w:rPr>
          <w:rFonts w:hint="eastAsia" w:ascii="仿宋" w:hAnsi="仿宋" w:eastAsia="仿宋" w:cs="仿宋"/>
          <w:b w:val="0"/>
          <w:bCs w:val="0"/>
          <w:color w:val="auto"/>
          <w:sz w:val="32"/>
          <w:szCs w:val="32"/>
          <w:u w:val="none"/>
          <w:lang w:val="en-US" w:eastAsia="zh-CN"/>
        </w:rPr>
        <w:t>将电子材料发送至指定邮箱。</w:t>
      </w:r>
    </w:p>
    <w:p>
      <w:pPr>
        <w:ind w:firstLine="643" w:firstLineChars="200"/>
        <w:jc w:val="both"/>
        <w:rPr>
          <w:rFonts w:hint="eastAsia" w:ascii="仿宋" w:hAnsi="仿宋" w:eastAsia="仿宋" w:cs="仿宋"/>
          <w:sz w:val="32"/>
          <w:szCs w:val="32"/>
        </w:rPr>
      </w:pPr>
      <w:r>
        <w:rPr>
          <w:rFonts w:hint="eastAsia" w:ascii="仿宋" w:hAnsi="仿宋" w:eastAsia="仿宋" w:cs="仿宋"/>
          <w:b/>
          <w:bCs/>
          <w:color w:val="auto"/>
          <w:sz w:val="32"/>
          <w:szCs w:val="32"/>
          <w:lang w:val="en-US" w:eastAsia="zh-CN"/>
        </w:rPr>
        <w:t>10月26-28日</w:t>
      </w:r>
      <w:r>
        <w:rPr>
          <w:rFonts w:hint="eastAsia" w:ascii="仿宋" w:hAnsi="仿宋" w:eastAsia="仿宋" w:cs="仿宋"/>
          <w:color w:val="auto"/>
          <w:sz w:val="32"/>
          <w:szCs w:val="32"/>
          <w:lang w:val="en-US" w:eastAsia="zh-CN"/>
        </w:rPr>
        <w:t>学校进行申报材料评审，审核通过加盖公章后课题负责人需于</w:t>
      </w:r>
      <w:r>
        <w:rPr>
          <w:rFonts w:hint="eastAsia" w:ascii="仿宋" w:hAnsi="仿宋" w:eastAsia="仿宋" w:cs="仿宋"/>
          <w:b/>
          <w:bCs/>
          <w:color w:val="auto"/>
          <w:sz w:val="32"/>
          <w:szCs w:val="32"/>
          <w:lang w:val="en-US" w:eastAsia="zh-CN"/>
        </w:rPr>
        <w:t>10</w:t>
      </w:r>
      <w:r>
        <w:rPr>
          <w:rFonts w:hint="eastAsia" w:ascii="仿宋" w:hAnsi="仿宋" w:eastAsia="仿宋" w:cs="仿宋"/>
          <w:b/>
          <w:bCs/>
          <w:color w:val="auto"/>
          <w:sz w:val="32"/>
          <w:szCs w:val="32"/>
          <w:u w:val="none"/>
          <w:lang w:val="en-US" w:eastAsia="zh-CN"/>
        </w:rPr>
        <w:t>月31日前</w:t>
      </w:r>
      <w:r>
        <w:rPr>
          <w:rFonts w:hint="eastAsia" w:ascii="仿宋" w:hAnsi="仿宋" w:eastAsia="仿宋" w:cs="仿宋"/>
          <w:color w:val="auto"/>
          <w:sz w:val="32"/>
          <w:szCs w:val="32"/>
          <w:lang w:val="en-US" w:eastAsia="zh-CN"/>
        </w:rPr>
        <w:t>登录</w:t>
      </w:r>
      <w:r>
        <w:rPr>
          <w:rFonts w:hint="eastAsia" w:ascii="仿宋" w:hAnsi="仿宋" w:eastAsia="仿宋" w:cs="仿宋"/>
          <w:color w:val="auto"/>
          <w:sz w:val="32"/>
          <w:szCs w:val="32"/>
        </w:rPr>
        <w:t>吉林省职业教育科研管理平台（jlszjxh.kypt.chaoxing.com）</w:t>
      </w:r>
      <w:r>
        <w:rPr>
          <w:rFonts w:hint="eastAsia" w:ascii="仿宋" w:hAnsi="仿宋" w:eastAsia="仿宋" w:cs="仿宋"/>
          <w:color w:val="auto"/>
          <w:sz w:val="32"/>
          <w:szCs w:val="32"/>
          <w:lang w:val="en-US" w:eastAsia="zh-CN"/>
        </w:rPr>
        <w:t>进行</w:t>
      </w:r>
      <w:r>
        <w:rPr>
          <w:rFonts w:hint="eastAsia" w:ascii="仿宋" w:hAnsi="仿宋" w:eastAsia="仿宋" w:cs="仿宋"/>
          <w:color w:val="auto"/>
          <w:sz w:val="32"/>
          <w:szCs w:val="32"/>
        </w:rPr>
        <w:t>网络申报</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rPr>
        <w:t>联系人：</w:t>
      </w:r>
      <w:r>
        <w:rPr>
          <w:rFonts w:hint="eastAsia" w:ascii="仿宋" w:hAnsi="仿宋" w:eastAsia="仿宋" w:cs="仿宋"/>
          <w:sz w:val="32"/>
          <w:szCs w:val="32"/>
          <w:lang w:val="en-US" w:eastAsia="zh-CN"/>
        </w:rPr>
        <w:t>唐莲、林思嘉</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rPr>
        <w:t>联系电话：0431-81310822</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rPr>
        <w:t>电子信箱：</w:t>
      </w:r>
      <w:r>
        <w:rPr>
          <w:rFonts w:hint="eastAsia" w:ascii="仿宋" w:hAnsi="仿宋" w:eastAsia="仿宋" w:cs="仿宋"/>
          <w:sz w:val="32"/>
          <w:szCs w:val="32"/>
          <w:lang w:val="en-US" w:eastAsia="zh-CN"/>
        </w:rPr>
        <w:t>495767184@qq.com</w:t>
      </w:r>
    </w:p>
    <w:p>
      <w:pPr>
        <w:jc w:val="both"/>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附件：</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1．202</w:t>
      </w:r>
      <w:r>
        <w:rPr>
          <w:rFonts w:hint="eastAsia" w:ascii="仿宋" w:hAnsi="仿宋" w:eastAsia="仿宋" w:cs="仿宋"/>
          <w:sz w:val="32"/>
          <w:szCs w:val="32"/>
          <w:lang w:val="en-US" w:eastAsia="zh-CN"/>
        </w:rPr>
        <w:t>4</w:t>
      </w:r>
      <w:r>
        <w:rPr>
          <w:rFonts w:hint="eastAsia" w:ascii="仿宋" w:hAnsi="仿宋" w:eastAsia="仿宋" w:cs="仿宋"/>
          <w:sz w:val="32"/>
          <w:szCs w:val="32"/>
        </w:rPr>
        <w:t>年度吉林省职业教育科研课题指南</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2．202</w:t>
      </w:r>
      <w:r>
        <w:rPr>
          <w:rFonts w:hint="eastAsia" w:ascii="仿宋" w:hAnsi="仿宋" w:eastAsia="仿宋" w:cs="仿宋"/>
          <w:sz w:val="32"/>
          <w:szCs w:val="32"/>
          <w:lang w:val="en-US" w:eastAsia="zh-CN"/>
        </w:rPr>
        <w:t>4</w:t>
      </w:r>
      <w:r>
        <w:rPr>
          <w:rFonts w:hint="eastAsia" w:ascii="仿宋" w:hAnsi="仿宋" w:eastAsia="仿宋" w:cs="仿宋"/>
          <w:sz w:val="32"/>
          <w:szCs w:val="32"/>
        </w:rPr>
        <w:t>年度吉林省职业教育科研课题立项申报</w:t>
      </w:r>
      <w:r>
        <w:rPr>
          <w:rFonts w:hint="eastAsia" w:ascii="仿宋" w:hAnsi="仿宋" w:eastAsia="仿宋" w:cs="仿宋"/>
          <w:sz w:val="32"/>
          <w:szCs w:val="32"/>
          <w:lang w:val="en-US" w:eastAsia="zh-CN"/>
        </w:rPr>
        <w:t>书</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3．202</w:t>
      </w:r>
      <w:r>
        <w:rPr>
          <w:rFonts w:hint="eastAsia" w:ascii="仿宋" w:hAnsi="仿宋" w:eastAsia="仿宋" w:cs="仿宋"/>
          <w:sz w:val="32"/>
          <w:szCs w:val="32"/>
          <w:lang w:val="en-US" w:eastAsia="zh-CN"/>
        </w:rPr>
        <w:t>4</w:t>
      </w:r>
      <w:r>
        <w:rPr>
          <w:rFonts w:hint="eastAsia" w:ascii="仿宋" w:hAnsi="仿宋" w:eastAsia="仿宋" w:cs="仿宋"/>
          <w:sz w:val="32"/>
          <w:szCs w:val="32"/>
        </w:rPr>
        <w:t>年度吉林省职业教育科研课题推荐汇总表</w:t>
      </w:r>
    </w:p>
    <w:p>
      <w:pPr>
        <w:jc w:val="both"/>
        <w:rPr>
          <w:rFonts w:hint="eastAsia" w:ascii="仿宋" w:hAnsi="仿宋" w:eastAsia="仿宋" w:cs="仿宋"/>
          <w:sz w:val="32"/>
          <w:szCs w:val="32"/>
        </w:rPr>
      </w:pPr>
    </w:p>
    <w:p>
      <w:pPr>
        <w:jc w:val="both"/>
        <w:rPr>
          <w:rFonts w:hint="eastAsia" w:ascii="仿宋" w:hAnsi="仿宋" w:eastAsia="仿宋" w:cs="仿宋"/>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righ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高等教育研究所</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2024年10月14日</w:t>
      </w:r>
    </w:p>
    <w:p>
      <w:pPr>
        <w:jc w:val="both"/>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4NDc3M2EyMTQ2MzVlYWNjZTZmM2NiYjk1ZDVjNTkifQ=="/>
  </w:docVars>
  <w:rsids>
    <w:rsidRoot w:val="00000000"/>
    <w:rsid w:val="01B36BD0"/>
    <w:rsid w:val="03AA00B7"/>
    <w:rsid w:val="04745369"/>
    <w:rsid w:val="04B5126F"/>
    <w:rsid w:val="053578FC"/>
    <w:rsid w:val="060B1923"/>
    <w:rsid w:val="073F3707"/>
    <w:rsid w:val="0D0740B7"/>
    <w:rsid w:val="171657DF"/>
    <w:rsid w:val="17B80644"/>
    <w:rsid w:val="17E07B9B"/>
    <w:rsid w:val="1AB8095B"/>
    <w:rsid w:val="1CA3357F"/>
    <w:rsid w:val="1D68581E"/>
    <w:rsid w:val="1E282875"/>
    <w:rsid w:val="20280331"/>
    <w:rsid w:val="207030C8"/>
    <w:rsid w:val="20921043"/>
    <w:rsid w:val="250D7AF6"/>
    <w:rsid w:val="25772967"/>
    <w:rsid w:val="28C43DED"/>
    <w:rsid w:val="33E4647A"/>
    <w:rsid w:val="38B221F9"/>
    <w:rsid w:val="3B3F4A55"/>
    <w:rsid w:val="40776A2A"/>
    <w:rsid w:val="4A582670"/>
    <w:rsid w:val="4C1F44D4"/>
    <w:rsid w:val="51EC0B16"/>
    <w:rsid w:val="52D03D8D"/>
    <w:rsid w:val="5359611A"/>
    <w:rsid w:val="5B4F53DD"/>
    <w:rsid w:val="5BAF1477"/>
    <w:rsid w:val="5DCD5A99"/>
    <w:rsid w:val="5ED35331"/>
    <w:rsid w:val="612633C3"/>
    <w:rsid w:val="613D1187"/>
    <w:rsid w:val="61CA57BC"/>
    <w:rsid w:val="65F74F73"/>
    <w:rsid w:val="74756912"/>
    <w:rsid w:val="75B23A9A"/>
    <w:rsid w:val="79DF2D4A"/>
    <w:rsid w:val="7AA4594B"/>
    <w:rsid w:val="7FA94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924</Words>
  <Characters>1010</Characters>
  <Lines>0</Lines>
  <Paragraphs>0</Paragraphs>
  <TotalTime>9</TotalTime>
  <ScaleCrop>false</ScaleCrop>
  <LinksUpToDate>false</LinksUpToDate>
  <CharactersWithSpaces>1045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2022-10-18T06:32:00Z</dcterms:created>
  <dc:creator>DELL</dc:creator>
  <cp:lastModifiedBy>Administrator</cp:lastModifiedBy>
  <dcterms:modified xsi:type="dcterms:W3CDTF">2024-10-17T00:31:36Z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A67C801AD6DA44FF8AEBD00BFCB22735_13</vt:lpwstr>
  </property>
</Properties>
</file>